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9BC6" w14:textId="77777777" w:rsidR="0076343B" w:rsidRDefault="0076343B" w:rsidP="007634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Souhrn usnesení ze 4. VZ zastupitelstva obce, konaného dne 30. 1. 2023</w:t>
      </w:r>
    </w:p>
    <w:p w14:paraId="09F5F5D1" w14:textId="77777777" w:rsidR="0076343B" w:rsidRDefault="0076343B" w:rsidP="0076343B">
      <w:pPr>
        <w:spacing w:after="0"/>
        <w:rPr>
          <w:u w:val="single"/>
        </w:rPr>
      </w:pPr>
      <w:r>
        <w:rPr>
          <w:b/>
        </w:rPr>
        <w:t xml:space="preserve">Zastupitelstvo </w:t>
      </w:r>
      <w:proofErr w:type="gramStart"/>
      <w:r>
        <w:rPr>
          <w:b/>
        </w:rPr>
        <w:t xml:space="preserve">schvaluje: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</w:t>
      </w:r>
      <w:r>
        <w:rPr>
          <w:u w:val="single"/>
        </w:rPr>
        <w:t xml:space="preserve">Usnesení č. 1/4VZ/2023 – Schválení programu </w:t>
      </w:r>
    </w:p>
    <w:p w14:paraId="3BE40235" w14:textId="77777777" w:rsidR="0076343B" w:rsidRDefault="0076343B" w:rsidP="0076343B">
      <w:pPr>
        <w:spacing w:after="0"/>
      </w:pPr>
      <w:r>
        <w:t>Zastupitelé schvalují navržený program včetně rozšíření o bod:</w:t>
      </w:r>
    </w:p>
    <w:p w14:paraId="35357655" w14:textId="77777777" w:rsidR="0076343B" w:rsidRDefault="0076343B" w:rsidP="0076343B">
      <w:pPr>
        <w:spacing w:after="0"/>
      </w:pPr>
      <w:r>
        <w:t>10/4VZ/2023 – Účetní závěrka MŠ za rok 2022</w:t>
      </w:r>
    </w:p>
    <w:p w14:paraId="5F0974DE" w14:textId="77777777" w:rsidR="0076343B" w:rsidRDefault="0076343B" w:rsidP="0076343B">
      <w:pPr>
        <w:spacing w:after="0"/>
        <w:jc w:val="both"/>
      </w:pPr>
    </w:p>
    <w:p w14:paraId="08D54843" w14:textId="77777777" w:rsidR="0076343B" w:rsidRDefault="0076343B" w:rsidP="0076343B">
      <w:pPr>
        <w:spacing w:after="0"/>
        <w:jc w:val="both"/>
        <w:rPr>
          <w:u w:val="single"/>
        </w:rPr>
      </w:pPr>
      <w:r>
        <w:rPr>
          <w:u w:val="single"/>
        </w:rPr>
        <w:t>Usnesení č. 2/4VZ/2023 – Vodné a stočné na rok 2023</w:t>
      </w:r>
    </w:p>
    <w:p w14:paraId="7941DD1F" w14:textId="77777777" w:rsidR="0076343B" w:rsidRDefault="0076343B" w:rsidP="0076343B">
      <w:pPr>
        <w:spacing w:after="0"/>
        <w:jc w:val="both"/>
      </w:pPr>
      <w:r>
        <w:t xml:space="preserve">Zastupitelstvo schvaluje vodné ve výši 57,75 Kč včetně DPH a stočné ve výši 41,84 Kč včetně DPH na rok 2023. </w:t>
      </w:r>
    </w:p>
    <w:p w14:paraId="6ECCE399" w14:textId="77777777" w:rsidR="0076343B" w:rsidRDefault="0076343B" w:rsidP="0076343B">
      <w:pPr>
        <w:spacing w:after="0"/>
        <w:jc w:val="both"/>
      </w:pPr>
      <w:r>
        <w:t xml:space="preserve"> </w:t>
      </w:r>
    </w:p>
    <w:p w14:paraId="45444FCE" w14:textId="77777777" w:rsidR="0076343B" w:rsidRDefault="0076343B" w:rsidP="0076343B">
      <w:pPr>
        <w:spacing w:after="0"/>
        <w:jc w:val="both"/>
      </w:pPr>
      <w:r>
        <w:rPr>
          <w:u w:val="single"/>
        </w:rPr>
        <w:t xml:space="preserve">Usnesení č. 3/4VZ/2023 –Prodej obecního majetku, pozemků </w:t>
      </w:r>
      <w:proofErr w:type="spellStart"/>
      <w:r>
        <w:rPr>
          <w:u w:val="single"/>
        </w:rPr>
        <w:t>parc</w:t>
      </w:r>
      <w:proofErr w:type="spellEnd"/>
      <w:r>
        <w:rPr>
          <w:u w:val="single"/>
        </w:rPr>
        <w:t>. č. 454/33 a 454/34 v </w:t>
      </w:r>
      <w:proofErr w:type="spellStart"/>
      <w:r>
        <w:rPr>
          <w:u w:val="single"/>
        </w:rPr>
        <w:t>k.ú</w:t>
      </w:r>
      <w:proofErr w:type="spellEnd"/>
      <w:r>
        <w:rPr>
          <w:u w:val="single"/>
        </w:rPr>
        <w:t>. Úholičky</w:t>
      </w:r>
    </w:p>
    <w:p w14:paraId="68B668FA" w14:textId="77777777" w:rsidR="0076343B" w:rsidRDefault="0076343B" w:rsidP="0076343B">
      <w:pPr>
        <w:spacing w:after="0"/>
        <w:jc w:val="both"/>
      </w:pPr>
      <w:r>
        <w:t xml:space="preserve">Zastupitelstvo schvaluje prodej pozemků za cenu dle znaleckého posudku č. 2209-009/2022 zpracovaného AP </w:t>
      </w:r>
      <w:proofErr w:type="spellStart"/>
      <w:r>
        <w:t>Appraisal</w:t>
      </w:r>
      <w:proofErr w:type="spellEnd"/>
      <w:r>
        <w:t>, s.r.o. navýšenou meziročně o inflaci ve výši 17 %, tedy za 1 041 Kč:</w:t>
      </w:r>
    </w:p>
    <w:p w14:paraId="38E6222D" w14:textId="267D74F3" w:rsidR="0076343B" w:rsidRDefault="0076343B" w:rsidP="0076343B">
      <w:pPr>
        <w:pStyle w:val="Odstavecseseznamem"/>
        <w:numPr>
          <w:ilvl w:val="0"/>
          <w:numId w:val="20"/>
        </w:numPr>
        <w:spacing w:after="0"/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č. 454/33 v k. </w:t>
      </w:r>
      <w:proofErr w:type="spellStart"/>
      <w:r>
        <w:t>ú.</w:t>
      </w:r>
      <w:proofErr w:type="spellEnd"/>
      <w:r>
        <w:t xml:space="preserve"> Úholičky o výměře 110 m</w:t>
      </w:r>
      <w:r>
        <w:rPr>
          <w:vertAlign w:val="superscript"/>
        </w:rPr>
        <w:t>2</w:t>
      </w:r>
      <w:r>
        <w:t xml:space="preserve"> paní OC., U Studny 290, Úholičky, tedy za 114 510 Kč.</w:t>
      </w:r>
    </w:p>
    <w:p w14:paraId="6FB9ECA4" w14:textId="6D262B8F" w:rsidR="0076343B" w:rsidRDefault="0076343B" w:rsidP="0076343B">
      <w:pPr>
        <w:pStyle w:val="Odstavecseseznamem"/>
        <w:numPr>
          <w:ilvl w:val="0"/>
          <w:numId w:val="20"/>
        </w:numPr>
        <w:spacing w:after="0"/>
        <w:jc w:val="both"/>
      </w:pPr>
      <w:r>
        <w:t xml:space="preserve">Pozemek </w:t>
      </w:r>
      <w:proofErr w:type="spellStart"/>
      <w:r>
        <w:t>parc</w:t>
      </w:r>
      <w:proofErr w:type="spellEnd"/>
      <w:r>
        <w:t xml:space="preserve">. č 454/34 v k. </w:t>
      </w:r>
      <w:proofErr w:type="spellStart"/>
      <w:r>
        <w:t>ú.</w:t>
      </w:r>
      <w:proofErr w:type="spellEnd"/>
      <w:r>
        <w:t xml:space="preserve"> Úholičky o výměře 108 m</w:t>
      </w:r>
      <w:r>
        <w:rPr>
          <w:vertAlign w:val="superscript"/>
        </w:rPr>
        <w:t>2</w:t>
      </w:r>
      <w:r>
        <w:t xml:space="preserve"> panu VF., U Studny 29, Úholičky, tedy za 112 428 Kč.</w:t>
      </w:r>
    </w:p>
    <w:p w14:paraId="4AB836AE" w14:textId="77777777" w:rsidR="0076343B" w:rsidRDefault="0076343B" w:rsidP="0076343B">
      <w:pPr>
        <w:spacing w:after="0"/>
        <w:jc w:val="both"/>
      </w:pPr>
      <w:r>
        <w:t xml:space="preserve">Pozemky byly odděleny z obecního pozemku </w:t>
      </w:r>
      <w:proofErr w:type="spellStart"/>
      <w:r>
        <w:t>parc</w:t>
      </w:r>
      <w:proofErr w:type="spellEnd"/>
      <w:r>
        <w:t>. č. 454/1 na základě GP č. 704-56/2021 zpracovaného Ing. Lukášem Korbelem a potvrzen KÚ pro Středočeský kraj, KP Praha – západ pod č. PGP-2191/2021-210.</w:t>
      </w:r>
    </w:p>
    <w:p w14:paraId="181688A8" w14:textId="77777777" w:rsidR="0076343B" w:rsidRDefault="0076343B" w:rsidP="0076343B">
      <w:pPr>
        <w:spacing w:after="0"/>
        <w:jc w:val="both"/>
      </w:pPr>
    </w:p>
    <w:p w14:paraId="33854789" w14:textId="77777777" w:rsidR="0076343B" w:rsidRDefault="0076343B" w:rsidP="0076343B">
      <w:pPr>
        <w:spacing w:after="0"/>
        <w:rPr>
          <w:u w:val="single"/>
        </w:rPr>
      </w:pPr>
      <w:r>
        <w:rPr>
          <w:u w:val="single"/>
        </w:rPr>
        <w:t xml:space="preserve">Usnesení č. 4/4VZ/2023 – Schválení vítěze výběrového </w:t>
      </w:r>
      <w:proofErr w:type="gramStart"/>
      <w:r>
        <w:rPr>
          <w:u w:val="single"/>
        </w:rPr>
        <w:t>řízení  VZ</w:t>
      </w:r>
      <w:proofErr w:type="gramEnd"/>
      <w:r>
        <w:rPr>
          <w:u w:val="single"/>
        </w:rPr>
        <w:t xml:space="preserve"> 1/2023 – SO 110 Úprava krajnice </w:t>
      </w:r>
      <w:proofErr w:type="spellStart"/>
      <w:r>
        <w:rPr>
          <w:u w:val="single"/>
        </w:rPr>
        <w:t>Podmoráň</w:t>
      </w:r>
      <w:proofErr w:type="spellEnd"/>
    </w:p>
    <w:p w14:paraId="1B161695" w14:textId="77777777" w:rsidR="0076343B" w:rsidRDefault="0076343B" w:rsidP="0076343B">
      <w:pPr>
        <w:spacing w:after="0"/>
      </w:pPr>
      <w:r>
        <w:t xml:space="preserve">Zastupitelstvo schvaluje vítěze výběrového řízení VZ1/2023 – SO 110 Úprava krajnice </w:t>
      </w:r>
      <w:proofErr w:type="spellStart"/>
      <w:r>
        <w:t>Podmoráň</w:t>
      </w:r>
      <w:proofErr w:type="spellEnd"/>
      <w:r>
        <w:t xml:space="preserve"> firmu </w:t>
      </w:r>
      <w:proofErr w:type="spellStart"/>
      <w:r>
        <w:t>Aquarius</w:t>
      </w:r>
      <w:proofErr w:type="spellEnd"/>
      <w:r>
        <w:t xml:space="preserve"> spol. s r.o., IČO: 49550616, se sídlem Pražská 224, 273 51 Kyšice. Nabídka byla nejvýhodnější, cena díla dle nabídky činí 1 973 745,31 Kč bez DPH. </w:t>
      </w:r>
    </w:p>
    <w:p w14:paraId="396D145E" w14:textId="77777777" w:rsidR="0076343B" w:rsidRDefault="0076343B" w:rsidP="0076343B">
      <w:pPr>
        <w:spacing w:after="0"/>
      </w:pPr>
    </w:p>
    <w:p w14:paraId="28B32381" w14:textId="77777777" w:rsidR="0076343B" w:rsidRDefault="0076343B" w:rsidP="0076343B">
      <w:pPr>
        <w:spacing w:after="0"/>
        <w:rPr>
          <w:u w:val="single"/>
        </w:rPr>
      </w:pPr>
      <w:r>
        <w:rPr>
          <w:u w:val="single"/>
        </w:rPr>
        <w:t>Usnesení č. 5/4VZ/2023 – Schválení kamerového systému v obci</w:t>
      </w:r>
    </w:p>
    <w:p w14:paraId="7B65DF08" w14:textId="77777777" w:rsidR="0076343B" w:rsidRDefault="0076343B" w:rsidP="0076343B">
      <w:pPr>
        <w:spacing w:after="0"/>
        <w:jc w:val="both"/>
      </w:pPr>
      <w:r>
        <w:t xml:space="preserve">Zastupitelstvo schvaluje nabídku firmy </w:t>
      </w:r>
      <w:proofErr w:type="spellStart"/>
      <w:r>
        <w:t>GrapfTech</w:t>
      </w:r>
      <w:proofErr w:type="spellEnd"/>
      <w:r>
        <w:t xml:space="preserve"> s.r.o., IČ: 25238051, se sídlem Husovo náměstí 41, Roudnice nad Labem na dodávku a umístění 3 kamer a úložného zařízení do budovy č.p. 10, OÚ, která činí 171 306,09 Kč včetně DPH. Měsíční provoz činí 1 815 Kč včetně DPH. </w:t>
      </w:r>
    </w:p>
    <w:p w14:paraId="0E2A2793" w14:textId="77777777" w:rsidR="0076343B" w:rsidRDefault="0076343B" w:rsidP="0076343B">
      <w:pPr>
        <w:spacing w:after="0"/>
        <w:jc w:val="both"/>
      </w:pPr>
      <w:r>
        <w:t>Poptávka byla určena konkrétní firmě (viz. bod. 4.6. Směrnice o zadávání zakázek malého rozsahu obce Úholičky ze dne 21.11.2022), aby byl kamerový systém kompatibilní s kamerovým systémem obcí Tursko a Velké Přílepy, kde operuje Obecní policie Velké Přílepy, která bude mít k datům přístup.</w:t>
      </w:r>
    </w:p>
    <w:p w14:paraId="023CFB03" w14:textId="77777777" w:rsidR="0076343B" w:rsidRDefault="0076343B" w:rsidP="0076343B">
      <w:pPr>
        <w:pStyle w:val="Odstavecseseznamem"/>
        <w:spacing w:after="0"/>
      </w:pPr>
    </w:p>
    <w:p w14:paraId="787655F0" w14:textId="77777777" w:rsidR="0076343B" w:rsidRDefault="0076343B" w:rsidP="0076343B">
      <w:pPr>
        <w:spacing w:after="0"/>
        <w:rPr>
          <w:u w:val="single"/>
        </w:rPr>
      </w:pPr>
      <w:r>
        <w:rPr>
          <w:u w:val="single"/>
        </w:rPr>
        <w:t>Usnesení č. 10/4VZ/2023 Účetní závěrka MŠ za rok 2022</w:t>
      </w:r>
    </w:p>
    <w:p w14:paraId="6ECBCCB3" w14:textId="77777777" w:rsidR="0076343B" w:rsidRDefault="0076343B" w:rsidP="0076343B">
      <w:pPr>
        <w:spacing w:after="0"/>
      </w:pPr>
      <w:r>
        <w:t>Zastupitelstvo schvaluje účetní závěrku MŠ za rok 2022 včetně hospodářského výsledku ve výši 77 889,02 Kč a jeho vložení do fondu rozvoje mateřské školy.</w:t>
      </w:r>
    </w:p>
    <w:p w14:paraId="1B78F12E" w14:textId="77777777" w:rsidR="0076343B" w:rsidRDefault="0076343B" w:rsidP="0076343B">
      <w:pPr>
        <w:spacing w:after="0"/>
      </w:pPr>
    </w:p>
    <w:p w14:paraId="09C938D2" w14:textId="77777777" w:rsidR="0076343B" w:rsidRDefault="0076343B" w:rsidP="0076343B">
      <w:pPr>
        <w:spacing w:after="0"/>
      </w:pPr>
    </w:p>
    <w:p w14:paraId="0795923B" w14:textId="19A20D74" w:rsidR="0076343B" w:rsidRDefault="0076343B" w:rsidP="0076343B">
      <w:r>
        <w:rPr>
          <w:b/>
        </w:rPr>
        <w:t xml:space="preserve">Zastupitelstvo </w:t>
      </w:r>
      <w:proofErr w:type="gramStart"/>
      <w:r>
        <w:rPr>
          <w:b/>
        </w:rPr>
        <w:t xml:space="preserve">pověřuje:   </w:t>
      </w:r>
      <w:proofErr w:type="gramEnd"/>
      <w:r>
        <w:rPr>
          <w:b/>
        </w:rPr>
        <w:t xml:space="preserve">                                                                                                                                                   </w:t>
      </w:r>
      <w:r>
        <w:rPr>
          <w:u w:val="single"/>
        </w:rPr>
        <w:t>Pověření č. 3/4VZ/2023</w:t>
      </w:r>
      <w:r>
        <w:t xml:space="preserve">                                                                                                                                           Zastupitelstvo pověřuje starostku k podpisu kupních smluv s paní C. a s panem F.</w:t>
      </w:r>
    </w:p>
    <w:p w14:paraId="10178EEB" w14:textId="77777777" w:rsidR="0076343B" w:rsidRDefault="0076343B" w:rsidP="0076343B">
      <w:pPr>
        <w:spacing w:after="0"/>
      </w:pPr>
    </w:p>
    <w:p w14:paraId="72D28AA9" w14:textId="77777777" w:rsidR="0076343B" w:rsidRDefault="0076343B" w:rsidP="0076343B">
      <w:pPr>
        <w:spacing w:after="0"/>
        <w:rPr>
          <w:u w:val="single"/>
        </w:rPr>
      </w:pPr>
      <w:r>
        <w:rPr>
          <w:u w:val="single"/>
        </w:rPr>
        <w:t>Pověření č. 4/4VZ/2023</w:t>
      </w:r>
    </w:p>
    <w:p w14:paraId="121E6591" w14:textId="77777777" w:rsidR="0076343B" w:rsidRDefault="0076343B" w:rsidP="0076343B">
      <w:pPr>
        <w:spacing w:after="0"/>
        <w:rPr>
          <w:b/>
        </w:rPr>
      </w:pPr>
      <w:r>
        <w:t xml:space="preserve">Zastupitelstvo pověřuje starostku k podpisu smlouvy o dílo s firmou </w:t>
      </w:r>
      <w:proofErr w:type="spellStart"/>
      <w:r>
        <w:t>Aquarius</w:t>
      </w:r>
      <w:proofErr w:type="spellEnd"/>
      <w:r>
        <w:t xml:space="preserve"> spol. s r.o., IČO: 49550616, se sídlem Pražská 224, 273 51 Kyšice.</w:t>
      </w:r>
    </w:p>
    <w:p w14:paraId="332B1C01" w14:textId="77777777" w:rsidR="0076343B" w:rsidRDefault="0076343B" w:rsidP="0076343B">
      <w:pPr>
        <w:spacing w:after="120"/>
        <w:rPr>
          <w:b/>
        </w:rPr>
      </w:pPr>
    </w:p>
    <w:p w14:paraId="17DE3246" w14:textId="77777777" w:rsidR="0076343B" w:rsidRDefault="0076343B" w:rsidP="0076343B">
      <w:pPr>
        <w:spacing w:after="120"/>
        <w:rPr>
          <w:b/>
        </w:rPr>
      </w:pPr>
    </w:p>
    <w:p w14:paraId="7083FD6E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</w:t>
      </w:r>
    </w:p>
    <w:p w14:paraId="5FD2C27E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3F86352E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1E967C2" w14:textId="29D0A064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</w:t>
      </w:r>
      <w:r>
        <w:rPr>
          <w:rFonts w:cs="Arial"/>
        </w:rPr>
        <w:t xml:space="preserve">Ing. Terezie Kořínková                                                      </w:t>
      </w:r>
      <w:r>
        <w:rPr>
          <w:rFonts w:cs="Arial"/>
        </w:rPr>
        <w:tab/>
        <w:t xml:space="preserve">Vilém Kozel                     </w:t>
      </w:r>
    </w:p>
    <w:p w14:paraId="423E37D9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 xml:space="preserve">                  starostka obce                                                                   místostarosta obce  </w:t>
      </w:r>
    </w:p>
    <w:p w14:paraId="67F1466A" w14:textId="77777777" w:rsidR="007A37CD" w:rsidRDefault="007A37CD" w:rsidP="007A37CD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</w:p>
    <w:p w14:paraId="2E272E65" w14:textId="77777777" w:rsidR="007A37CD" w:rsidRDefault="007A37CD" w:rsidP="007A37CD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</w:p>
    <w:p w14:paraId="302BA306" w14:textId="77777777" w:rsidR="007A37CD" w:rsidRDefault="007A37CD" w:rsidP="007A37CD">
      <w:pPr>
        <w:widowControl w:val="0"/>
        <w:autoSpaceDE w:val="0"/>
        <w:autoSpaceDN w:val="0"/>
        <w:adjustRightInd w:val="0"/>
        <w:spacing w:after="120"/>
        <w:rPr>
          <w:rFonts w:cs="Arial"/>
        </w:rPr>
      </w:pPr>
      <w:r>
        <w:rPr>
          <w:rFonts w:cs="Arial"/>
        </w:rPr>
        <w:t xml:space="preserve">ověřovatelé zápisu:   </w:t>
      </w:r>
    </w:p>
    <w:p w14:paraId="1519D7DA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1B7A824A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45E51E49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vyvěšeno:  31.1.2023</w:t>
      </w:r>
    </w:p>
    <w:p w14:paraId="01C7A25A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  <w:r>
        <w:rPr>
          <w:rFonts w:cs="Arial"/>
        </w:rPr>
        <w:t>sejmuto:</w:t>
      </w:r>
    </w:p>
    <w:p w14:paraId="62AC0347" w14:textId="77777777" w:rsidR="007A37CD" w:rsidRDefault="007A37CD" w:rsidP="007A37CD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14:paraId="743489EF" w14:textId="77777777" w:rsidR="00745376" w:rsidRPr="0076343B" w:rsidRDefault="00745376" w:rsidP="0076343B"/>
    <w:sectPr w:rsidR="00745376" w:rsidRPr="0076343B" w:rsidSect="00BA2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94B35"/>
    <w:multiLevelType w:val="hybridMultilevel"/>
    <w:tmpl w:val="99D4F436"/>
    <w:lvl w:ilvl="0" w:tplc="40043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2619B"/>
    <w:multiLevelType w:val="hybridMultilevel"/>
    <w:tmpl w:val="791C87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75AAF"/>
    <w:multiLevelType w:val="hybridMultilevel"/>
    <w:tmpl w:val="EC4CC8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B51C3E"/>
    <w:multiLevelType w:val="hybridMultilevel"/>
    <w:tmpl w:val="51A4975A"/>
    <w:lvl w:ilvl="0" w:tplc="B16C0BC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B05805"/>
    <w:multiLevelType w:val="hybridMultilevel"/>
    <w:tmpl w:val="38BC091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FC074F"/>
    <w:multiLevelType w:val="hybridMultilevel"/>
    <w:tmpl w:val="5A3C183C"/>
    <w:lvl w:ilvl="0" w:tplc="BC1C1426">
      <w:start w:val="1"/>
      <w:numFmt w:val="decimal"/>
      <w:lvlText w:val="%1)"/>
      <w:lvlJc w:val="left"/>
      <w:pPr>
        <w:ind w:left="502" w:hanging="360"/>
      </w:p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>
      <w:start w:val="1"/>
      <w:numFmt w:val="lowerRoman"/>
      <w:lvlText w:val="%3."/>
      <w:lvlJc w:val="right"/>
      <w:pPr>
        <w:ind w:left="1942" w:hanging="180"/>
      </w:pPr>
    </w:lvl>
    <w:lvl w:ilvl="3" w:tplc="0405000F">
      <w:start w:val="1"/>
      <w:numFmt w:val="decimal"/>
      <w:lvlText w:val="%4."/>
      <w:lvlJc w:val="left"/>
      <w:pPr>
        <w:ind w:left="2662" w:hanging="360"/>
      </w:pPr>
    </w:lvl>
    <w:lvl w:ilvl="4" w:tplc="04050019">
      <w:start w:val="1"/>
      <w:numFmt w:val="lowerLetter"/>
      <w:lvlText w:val="%5."/>
      <w:lvlJc w:val="left"/>
      <w:pPr>
        <w:ind w:left="3382" w:hanging="360"/>
      </w:pPr>
    </w:lvl>
    <w:lvl w:ilvl="5" w:tplc="0405001B">
      <w:start w:val="1"/>
      <w:numFmt w:val="lowerRoman"/>
      <w:lvlText w:val="%6."/>
      <w:lvlJc w:val="right"/>
      <w:pPr>
        <w:ind w:left="4102" w:hanging="180"/>
      </w:pPr>
    </w:lvl>
    <w:lvl w:ilvl="6" w:tplc="0405000F">
      <w:start w:val="1"/>
      <w:numFmt w:val="decimal"/>
      <w:lvlText w:val="%7."/>
      <w:lvlJc w:val="left"/>
      <w:pPr>
        <w:ind w:left="4822" w:hanging="360"/>
      </w:pPr>
    </w:lvl>
    <w:lvl w:ilvl="7" w:tplc="04050019">
      <w:start w:val="1"/>
      <w:numFmt w:val="lowerLetter"/>
      <w:lvlText w:val="%8."/>
      <w:lvlJc w:val="left"/>
      <w:pPr>
        <w:ind w:left="5542" w:hanging="360"/>
      </w:pPr>
    </w:lvl>
    <w:lvl w:ilvl="8" w:tplc="0405001B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A01F37"/>
    <w:multiLevelType w:val="hybridMultilevel"/>
    <w:tmpl w:val="4924615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BD54A5"/>
    <w:multiLevelType w:val="hybridMultilevel"/>
    <w:tmpl w:val="359C33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B2141"/>
    <w:multiLevelType w:val="hybridMultilevel"/>
    <w:tmpl w:val="B2E6C1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E1B08"/>
    <w:multiLevelType w:val="hybridMultilevel"/>
    <w:tmpl w:val="832CC70E"/>
    <w:lvl w:ilvl="0" w:tplc="B31833EE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925623"/>
    <w:multiLevelType w:val="hybridMultilevel"/>
    <w:tmpl w:val="E782FAD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3040F"/>
    <w:multiLevelType w:val="hybridMultilevel"/>
    <w:tmpl w:val="92008A96"/>
    <w:lvl w:ilvl="0" w:tplc="040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5D626F"/>
    <w:multiLevelType w:val="hybridMultilevel"/>
    <w:tmpl w:val="AC7468DA"/>
    <w:lvl w:ilvl="0" w:tplc="C07AAF2C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0C631B"/>
    <w:multiLevelType w:val="hybridMultilevel"/>
    <w:tmpl w:val="8DCE8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97566"/>
    <w:multiLevelType w:val="hybridMultilevel"/>
    <w:tmpl w:val="DE8AE1E6"/>
    <w:lvl w:ilvl="0" w:tplc="0EC8752E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112666"/>
    <w:multiLevelType w:val="hybridMultilevel"/>
    <w:tmpl w:val="4E48A04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293868"/>
    <w:multiLevelType w:val="hybridMultilevel"/>
    <w:tmpl w:val="6636AF46"/>
    <w:lvl w:ilvl="0" w:tplc="5B74C778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2F38D4"/>
    <w:multiLevelType w:val="hybridMultilevel"/>
    <w:tmpl w:val="B6042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512987"/>
    <w:multiLevelType w:val="hybridMultilevel"/>
    <w:tmpl w:val="C31A6086"/>
    <w:lvl w:ilvl="0" w:tplc="1A267A42">
      <w:start w:val="1"/>
      <w:numFmt w:val="lowerLetter"/>
      <w:lvlText w:val="%1)"/>
      <w:lvlJc w:val="left"/>
      <w:pPr>
        <w:ind w:left="405" w:hanging="360"/>
      </w:pPr>
    </w:lvl>
    <w:lvl w:ilvl="1" w:tplc="04050019">
      <w:start w:val="1"/>
      <w:numFmt w:val="lowerLetter"/>
      <w:lvlText w:val="%2."/>
      <w:lvlJc w:val="left"/>
      <w:pPr>
        <w:ind w:left="1125" w:hanging="360"/>
      </w:pPr>
    </w:lvl>
    <w:lvl w:ilvl="2" w:tplc="0405001B">
      <w:start w:val="1"/>
      <w:numFmt w:val="lowerRoman"/>
      <w:lvlText w:val="%3."/>
      <w:lvlJc w:val="right"/>
      <w:pPr>
        <w:ind w:left="1845" w:hanging="180"/>
      </w:pPr>
    </w:lvl>
    <w:lvl w:ilvl="3" w:tplc="0405000F">
      <w:start w:val="1"/>
      <w:numFmt w:val="decimal"/>
      <w:lvlText w:val="%4."/>
      <w:lvlJc w:val="left"/>
      <w:pPr>
        <w:ind w:left="2565" w:hanging="360"/>
      </w:pPr>
    </w:lvl>
    <w:lvl w:ilvl="4" w:tplc="04050019">
      <w:start w:val="1"/>
      <w:numFmt w:val="lowerLetter"/>
      <w:lvlText w:val="%5."/>
      <w:lvlJc w:val="left"/>
      <w:pPr>
        <w:ind w:left="3285" w:hanging="360"/>
      </w:pPr>
    </w:lvl>
    <w:lvl w:ilvl="5" w:tplc="0405001B">
      <w:start w:val="1"/>
      <w:numFmt w:val="lowerRoman"/>
      <w:lvlText w:val="%6."/>
      <w:lvlJc w:val="right"/>
      <w:pPr>
        <w:ind w:left="4005" w:hanging="180"/>
      </w:pPr>
    </w:lvl>
    <w:lvl w:ilvl="6" w:tplc="0405000F">
      <w:start w:val="1"/>
      <w:numFmt w:val="decimal"/>
      <w:lvlText w:val="%7."/>
      <w:lvlJc w:val="left"/>
      <w:pPr>
        <w:ind w:left="4725" w:hanging="360"/>
      </w:pPr>
    </w:lvl>
    <w:lvl w:ilvl="7" w:tplc="04050019">
      <w:start w:val="1"/>
      <w:numFmt w:val="lowerLetter"/>
      <w:lvlText w:val="%8."/>
      <w:lvlJc w:val="left"/>
      <w:pPr>
        <w:ind w:left="5445" w:hanging="360"/>
      </w:pPr>
    </w:lvl>
    <w:lvl w:ilvl="8" w:tplc="0405001B">
      <w:start w:val="1"/>
      <w:numFmt w:val="lowerRoman"/>
      <w:lvlText w:val="%9."/>
      <w:lvlJc w:val="right"/>
      <w:pPr>
        <w:ind w:left="6165" w:hanging="180"/>
      </w:pPr>
    </w:lvl>
  </w:abstractNum>
  <w:abstractNum w:abstractNumId="19" w15:restartNumberingAfterBreak="0">
    <w:nsid w:val="735E2EE4"/>
    <w:multiLevelType w:val="hybridMultilevel"/>
    <w:tmpl w:val="912CE568"/>
    <w:lvl w:ilvl="0" w:tplc="6990365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4578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8411168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23958342">
    <w:abstractNumId w:val="1"/>
  </w:num>
  <w:num w:numId="4" w16cid:durableId="1627857061">
    <w:abstractNumId w:val="12"/>
  </w:num>
  <w:num w:numId="5" w16cid:durableId="553664575">
    <w:abstractNumId w:val="11"/>
  </w:num>
  <w:num w:numId="6" w16cid:durableId="1818719222">
    <w:abstractNumId w:val="4"/>
  </w:num>
  <w:num w:numId="7" w16cid:durableId="1353730203">
    <w:abstractNumId w:val="7"/>
  </w:num>
  <w:num w:numId="8" w16cid:durableId="2033609244">
    <w:abstractNumId w:val="13"/>
  </w:num>
  <w:num w:numId="9" w16cid:durableId="1380544385">
    <w:abstractNumId w:val="2"/>
  </w:num>
  <w:num w:numId="10" w16cid:durableId="1918392646">
    <w:abstractNumId w:val="3"/>
  </w:num>
  <w:num w:numId="11" w16cid:durableId="8415503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051628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9238427">
    <w:abstractNumId w:val="19"/>
  </w:num>
  <w:num w:numId="14" w16cid:durableId="15918103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92060215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09015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046972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61756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802965187">
    <w:abstractNumId w:val="0"/>
  </w:num>
  <w:num w:numId="20" w16cid:durableId="156324970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98C"/>
    <w:rsid w:val="00217F62"/>
    <w:rsid w:val="0032798C"/>
    <w:rsid w:val="003403C8"/>
    <w:rsid w:val="003D4F3E"/>
    <w:rsid w:val="0040156D"/>
    <w:rsid w:val="00435BB1"/>
    <w:rsid w:val="006F7C62"/>
    <w:rsid w:val="00721624"/>
    <w:rsid w:val="00745376"/>
    <w:rsid w:val="0076343B"/>
    <w:rsid w:val="007A37CD"/>
    <w:rsid w:val="007A5C73"/>
    <w:rsid w:val="008149DD"/>
    <w:rsid w:val="008E555C"/>
    <w:rsid w:val="009B24A0"/>
    <w:rsid w:val="00BB0FAC"/>
    <w:rsid w:val="00BF6342"/>
    <w:rsid w:val="00E1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D9026"/>
  <w15:chartTrackingRefBased/>
  <w15:docId w15:val="{25838CF6-1335-479B-8649-C85487A3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79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2798C"/>
    <w:pPr>
      <w:ind w:left="720"/>
      <w:contextualSpacing/>
    </w:pPr>
  </w:style>
  <w:style w:type="character" w:customStyle="1" w:styleId="hgkelc">
    <w:name w:val="hgkelc"/>
    <w:basedOn w:val="Standardnpsmoodstavce"/>
    <w:rsid w:val="00745376"/>
  </w:style>
  <w:style w:type="paragraph" w:styleId="Normlnweb">
    <w:name w:val="Normal (Web)"/>
    <w:basedOn w:val="Normln"/>
    <w:uiPriority w:val="99"/>
    <w:semiHidden/>
    <w:unhideWhenUsed/>
    <w:rsid w:val="00401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485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23</cp:revision>
  <cp:lastPrinted>2023-01-31T07:21:00Z</cp:lastPrinted>
  <dcterms:created xsi:type="dcterms:W3CDTF">2020-12-14T18:33:00Z</dcterms:created>
  <dcterms:modified xsi:type="dcterms:W3CDTF">2023-01-31T07:21:00Z</dcterms:modified>
</cp:coreProperties>
</file>